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>
      <w:pPr>
        <w:spacing/>
        <w:jc w:val="righ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</w:r>
    </w:p>
    <w:p>
      <w:pPr>
        <w:spacing/>
        <w:jc w:val="righ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</w:r>
    </w:p>
    <w:p>
      <w:pPr>
        <w:spacing/>
        <w:jc w:val="right"/>
        <w:rPr>
          <w:rFonts w:ascii="Calibri" w:hAnsi="Calibri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-184150</wp:posOffset>
            </wp:positionH>
            <wp:positionV relativeFrom="paragraph">
              <wp:posOffset>235585</wp:posOffset>
            </wp:positionV>
            <wp:extent cx="1553845" cy="713105"/>
            <wp:effectExtent l="74930" t="74930" r="128270" b="128270"/>
            <wp:wrapNone/>
            <wp:docPr id="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5"/>
                    <pic:cNvPicPr>
                      <a:picLocks noChangeAspect="1"/>
                      <a:extLst>
                        <a:ext uri="smNativeData">
                          <sm:smNativeData xmlns:sm="smNativeData" val="SMDATA_16_m1nD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QAAAAAAAAAAAAAAAAAAAAEAAAAAAAAAPAAAACoAAAAqAAAAZAAAAGQAAAAAAAAAy8vLADwAAAAqAAAAKg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BQ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KAAAAAAAAAAAAAAAAAAAAIAAADe/v//AAAAAAIAAABzAQAAjwkAAGMEAAAAAAAA/AMAAK8G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7131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outerShdw blurRad="50800" dist="37717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0" hidden="0" allowOverlap="1">
            <wp:simplePos x="0" y="0"/>
            <wp:positionH relativeFrom="column">
              <wp:posOffset>1625600</wp:posOffset>
            </wp:positionH>
            <wp:positionV relativeFrom="paragraph">
              <wp:posOffset>177800</wp:posOffset>
            </wp:positionV>
            <wp:extent cx="1924050" cy="755015"/>
            <wp:effectExtent l="74930" t="74930" r="128270" b="12827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  <a:extLst>
                        <a:ext uri="smNativeData">
                          <sm:smNativeData xmlns:sm="smNativeData" val="SMDATA_16_m1nD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QAAAAAAAAAAAAAAAAAAAAEAAAAAAAAAPAAAACoAAAAqAAAAZAAAAGQAAAAAAAAAy8vLADwAAAAqAAAAKg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BQ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KAAAAAAAAAAAAAAAAAAAAIAAAAACgAAAAAAAAIAAAAYAQAA1gsAAKUEAAAAAAAAHg8AAFQG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st="37717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sz w:val="24"/>
          <w:szCs w:val="24"/>
        </w:rPr>
        <w:t>Berliner Tischtennis Verband e.V.</w:t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</w:t>
      </w:r>
    </w:p>
    <w:p>
      <w:pPr>
        <w:spacing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 w:cs="Arial"/>
          <w:sz w:val="24"/>
          <w:szCs w:val="24"/>
        </w:rPr>
        <w:t>Paul-Heyse-Str. 29</w:t>
      </w:r>
      <w:r>
        <w:rPr>
          <w:rFonts w:ascii="Calibri" w:hAnsi="Calibri" w:cs="Arial"/>
          <w:sz w:val="24"/>
          <w:szCs w:val="24"/>
        </w:rPr>
      </w:r>
    </w:p>
    <w:p>
      <w:pPr>
        <w:spacing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10407 Berlin</w:t>
      </w:r>
    </w:p>
    <w:p>
      <w:pPr>
        <w:spacing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Tel.: +49 (30) 892 91 76</w:t>
      </w:r>
    </w:p>
    <w:p>
      <w:pPr>
        <w:spacing/>
        <w:jc w:val="right"/>
        <w:rPr>
          <w:rFonts w:ascii="Calibri" w:hAnsi="Calibri" w:cs="Arial"/>
          <w:sz w:val="24"/>
          <w:szCs w:val="24"/>
          <w:u w:color="auto" w:val="single"/>
        </w:rPr>
      </w:pPr>
      <w:r>
        <w:rPr>
          <w:rFonts w:ascii="Calibri" w:hAnsi="Calibri" w:cs="Arial"/>
          <w:sz w:val="24"/>
          <w:szCs w:val="24"/>
        </w:rPr>
        <w:t>E-Mail: geschaeftsstelle@bettv.de</w:t>
      </w:r>
      <w:r>
        <w:rPr>
          <w:rFonts w:ascii="Calibri" w:hAnsi="Calibri" w:cs="Arial"/>
          <w:sz w:val="24"/>
          <w:szCs w:val="24"/>
          <w:u w:color="auto" w:val="single"/>
        </w:rPr>
      </w:r>
    </w:p>
    <w:p>
      <w:pPr>
        <w:rPr>
          <w:rFonts w:ascii="Calibri" w:hAnsi="Calibri"/>
          <w:sz w:val="24"/>
          <w:szCs w:val="24"/>
          <w:u w:color="auto" w:val="single"/>
        </w:rPr>
      </w:pPr>
      <w:r>
        <w:rPr>
          <w:rFonts w:ascii="Calibri" w:hAnsi="Calibri"/>
          <w:sz w:val="24"/>
          <w:szCs w:val="24"/>
          <w:u w:color="auto" w:val="single"/>
        </w:rPr>
        <w:t xml:space="preserve">                       </w:t>
      </w:r>
    </w:p>
    <w:p>
      <w:pPr>
        <w:rPr>
          <w:rFonts w:ascii="Calibri" w:hAnsi="Calibri"/>
          <w:sz w:val="24"/>
          <w:szCs w:val="24"/>
          <w:u w:color="auto" w:val="single"/>
        </w:rPr>
      </w:pPr>
      <w:r>
        <w:rPr>
          <w:rFonts w:ascii="Calibri" w:hAnsi="Calibri"/>
          <w:sz w:val="24"/>
          <w:szCs w:val="24"/>
          <w:u w:color="auto" w:val="single"/>
        </w:rPr>
      </w:r>
    </w:p>
    <w:p>
      <w:pPr>
        <w:ind w:left="637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ind w:left="637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ind w:left="6372" w:firstLine="708"/>
        <w:spacing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Berlin, </w: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begin"/>
        <w:instrText xml:space="preserve"> PRINTDATE \@ "dd.MM.yy" </w:instrText>
        <w:fldChar w:fldCharType="separate"/>
        <w:t>14.10.18</w:t>
        <w:fldChar w:fldCharType="end"/>
      </w:r>
      <w:r>
        <w:rPr>
          <w:rFonts w:ascii="Calibri" w:hAnsi="Calibri"/>
          <w:sz w:val="24"/>
          <w:szCs w:val="24"/>
        </w:rPr>
      </w:r>
    </w:p>
    <w:p>
      <w:pPr>
        <w:ind w:left="6372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ind w:left="6372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10"/>
        <w:spacing w:before="0" w:after="0" w:beforeAutospacing="0" w:afterAutospacing="0"/>
        <w:rPr>
          <w:rFonts w:ascii="Calibri" w:hAnsi="Calibri"/>
          <w:u w:color="auto" w:val="single"/>
        </w:rPr>
      </w:pPr>
      <w:r>
        <w:rPr>
          <w:rFonts w:ascii="Calibri" w:hAnsi="Calibri"/>
          <w:u w:color="auto" w:val="single"/>
        </w:rPr>
        <w:t>Teilnahmebestätigung</w:t>
      </w:r>
    </w:p>
    <w:p>
      <w:pPr>
        <w:pStyle w:val="para10"/>
        <w:spacing w:before="0" w:after="0" w:beforeAutospacing="0" w:afterAutospacing="0"/>
        <w:rPr>
          <w:rFonts w:ascii="Calibri" w:hAnsi="Calibri"/>
          <w:u w:color="auto" w:val="single"/>
        </w:rPr>
      </w:pPr>
      <w:r>
        <w:rPr>
          <w:rFonts w:ascii="Calibri" w:hAnsi="Calibri"/>
          <w:u w:color="auto" w:val="single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Bitte per E-Mail zurück an </w:t>
      </w:r>
      <w:hyperlink r:id="rId10" w:history="1">
        <w:r>
          <w:rPr>
            <w:rStyle w:val="char1"/>
            <w:rFonts w:ascii="Calibri" w:hAnsi="Calibri"/>
            <w:sz w:val="24"/>
            <w:szCs w:val="24"/>
          </w:rPr>
          <w:t>Carsten.Schmidt@bettv.de</w:t>
        </w:r>
      </w:hyperlink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Rückgabe bitte bis zum 17.10.2018</w:t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name w:val="Tabelle1"/>
        <w:tabOrder w:val="0"/>
        <w:jc w:val="left"/>
        <w:tblInd w:w="0" w:type="dxa"/>
        <w:tblW w:w="9493" w:type="dxa"/>
      </w:tblPr>
      <w:tblGrid>
        <w:gridCol w:w="1871"/>
        <w:gridCol w:w="7622"/>
      </w:tblGrid>
      <w:tr>
        <w:trPr>
          <w:trHeight w:val="283" w:hRule="atLeast"/>
        </w:trPr>
        <w:tc>
          <w:tcPr>
            <w:tcW w:w="18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Vorname</w:t>
            </w:r>
          </w:p>
        </w:tc>
        <w:tc>
          <w:tcPr>
            <w:tcW w:w="762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18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762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18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Verein</w:t>
            </w:r>
          </w:p>
        </w:tc>
        <w:tc>
          <w:tcPr>
            <w:tcW w:w="762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Zutreffendes bitte ankreuzen</w:t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name w:val="Tabelle2"/>
        <w:tabOrder w:val="0"/>
        <w:jc w:val="center"/>
        <w:tblInd w:w="0" w:type="dxa"/>
        <w:tblW w:w="9520" w:type="dxa"/>
      </w:tblPr>
      <w:tblGrid>
        <w:gridCol w:w="3173"/>
        <w:gridCol w:w="3173"/>
        <w:gridCol w:w="3174"/>
      </w:tblGrid>
      <w:tr>
        <w:trPr>
          <w:trHeight w:val="283" w:hRule="atLeast"/>
        </w:trPr>
        <w:tc>
          <w:tcPr>
            <w:tcW w:w="317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Termin</w:t>
            </w:r>
          </w:p>
        </w:tc>
        <w:tc>
          <w:tcPr>
            <w:tcW w:w="317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Teilnahme</w:t>
            </w:r>
          </w:p>
        </w:tc>
        <w:tc>
          <w:tcPr>
            <w:tcW w:w="317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Keine Teilnahme</w:t>
            </w:r>
          </w:p>
        </w:tc>
      </w:tr>
      <w:tr>
        <w:trPr>
          <w:trHeight w:val="283" w:hRule="atLeast"/>
        </w:trPr>
        <w:tc>
          <w:tcPr>
            <w:tcW w:w="317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Herbstlehrgang Woche 1</w:t>
            </w:r>
          </w:p>
        </w:tc>
        <w:tc>
          <w:tcPr>
            <w:tcW w:w="317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317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317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Herbstlehrgang Woche 2</w:t>
            </w:r>
          </w:p>
        </w:tc>
        <w:tc>
          <w:tcPr>
            <w:tcW w:w="317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317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39529115" protected="0"/>
          </w:tcPr>
          <w:p>
            <w:pPr>
              <w: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</w:tr>
    </w:tbl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0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038850" cy="1181100"/>
                <wp:effectExtent l="9525" t="9525" r="9525" b="9525"/>
                <wp:wrapSquare wrapText="bothSides"/>
                <wp:docPr id="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m1nDW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sAAAAAogAAAAAAAAAAAAADAAAAAQAAAAAAAAAAAAAAAgAAADQCAAAmJQAARAcAAAAAAAAyBQAAVCcAAA=="/>
                          </a:ext>
                        </a:extLst>
                      </wps:cNvSpPr>
                      <wps:spPr>
                        <a:xfrm>
                          <a:off x="0" y="0"/>
                          <a:ext cx="60388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Begründung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feld 2" o:spid="_x0000_s1026" style="position:absolute;mso-position-horizontal:right;margin-top:28.20pt;mso-position-horizontal-relative:margin;width:475.50pt;height:93.00pt;z-index:251658244;mso-wrap-distance-left:9.00pt;mso-wrap-distance-top:3.60pt;mso-wrap-distance-right:9.00pt;mso-wrap-distance-bottom:3.60pt;mso-wrap-style:square" strokeweight="0.75pt" fillcolor="#ffffff" v:ext="SMDATA_14_m1nDW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sAAAAAogAAAAAAAAAAAAADAAAAAQAAAAAAAAAAAAAAAgAAADQCAAAmJQAARAcAAAAAAAAyBQAAVCcAAA==" o:insetmode="custom">
                <v:fill color2="#000000" type="solid" angle="90"/>
                <w10:wrap type="square" anchorx="margin" anchory="text"/>
                <v:textbox inset="7.2pt,3.6pt,7.2pt,3.6pt">
                  <w:txbxContent>
                    <w:p>
                      <w:pPr>
                        <w: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Begründung</w:t>
                      </w:r>
                    </w:p>
                    <w:p>
                      <w:pPr>
                        <w: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>Falls keine Teilnahme bitte begründen</w:t>
      </w:r>
    </w:p>
    <w:p>
      <w:pPr>
        <w:pStyle w:val="para10"/>
        <w:spacing w:before="0" w:after="0" w:beforeAutospacing="0" w:afterAutospacing="0"/>
        <w:rPr>
          <w:rFonts w:ascii="Calibri" w:hAnsi="Calibri"/>
          <w:u w:color="auto" w:val="single"/>
        </w:rPr>
      </w:pPr>
      <w:r>
        <w:rPr>
          <w:rFonts w:ascii="Calibri" w:hAnsi="Calibri"/>
        </w:rPr>
        <w:t>Vielen Dank</w:t>
      </w:r>
      <w:r>
        <w:rPr>
          <w:rFonts w:ascii="Calibri" w:hAnsi="Calibri"/>
          <w:u w:color="auto" w:val="single"/>
        </w:rPr>
      </w:r>
    </w:p>
    <w:p>
      <w:pPr>
        <w:pStyle w:val="para10"/>
        <w:spacing w:before="0" w:after="0" w:beforeAutospacing="0" w:afterAutospac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para10"/>
        <w:spacing w:before="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Bei Rückfragen stehe ich gerne zur Verfügung.</w:t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E-Mail: </w:t>
      </w:r>
      <w:hyperlink r:id="rId10" w:history="1">
        <w:r>
          <w:rPr>
            <w:rStyle w:val="char1"/>
            <w:rFonts w:ascii="Calibri" w:hAnsi="Calibri"/>
            <w:sz w:val="24"/>
            <w:szCs w:val="24"/>
          </w:rPr>
          <w:t>Carsten.Schmidt@bettv.de</w:t>
        </w:r>
      </w:hyperlink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Mobil: </w:t>
      </w:r>
      <w:r>
        <w:rPr>
          <w:rFonts w:ascii="Calibri" w:hAnsi="Calibri"/>
          <w:sz w:val="24"/>
          <w:szCs w:val="24"/>
        </w:rPr>
        <w:t>01520 49 50 170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Mit freundlichen Grüßen</w:t>
      </w:r>
    </w:p>
    <w:p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524000" cy="44958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  <a:extLst>
                        <a:ext uri="smNativeData">
                          <sm:smNativeData xmlns:sm="smNativeData" val="SMDATA_16_m1nD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iAAAACKAAAAAAAAAAAAAAAQAAAAEAAAAAAAAAAAAAAAIAAAAyAAAAYAkAAMQCAAAAAAAAHgUAAAE2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Berliner Tischtennis Verband Berlin e.V.</w:t>
      </w:r>
    </w:p>
    <w:p>
      <w:pPr>
        <w:pStyle w:val="para10"/>
        <w:spacing w:before="0" w:after="0" w:beforeAutospacing="0" w:afterAutospacing="0"/>
        <w:rPr>
          <w:rFonts w:ascii="Calibri" w:hAnsi="Calibri"/>
        </w:rPr>
      </w:pPr>
      <w:r/>
      <w:bookmarkStart w:id="0" w:name="_GoBack"/>
      <w:bookmarkEnd w:id="0"/>
      <w:r/>
      <w:r>
        <w:rPr>
          <w:rFonts w:ascii="Calibri" w:hAnsi="Calibri"/>
        </w:rPr>
        <w:t>Carst</w:t>
      </w:r>
      <w:r>
        <w:rPr>
          <w:rFonts w:ascii="Calibri" w:hAnsi="Calibri"/>
        </w:rPr>
        <w:t xml:space="preserve">en Schmidt, Verbandstrainer </w:t>
      </w:r>
      <w:r>
        <w:rPr>
          <w:rFonts w:ascii="Calibri" w:hAnsi="Calibri"/>
        </w:rPr>
        <w:t>BETTV</w:t>
      </w:r>
      <w:r>
        <w:rPr>
          <w:rFonts w:ascii="Calibri" w:hAnsi="Calibri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310" w:top="461" w:right="1066" w:bottom="288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merierungsliste 1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2">
    <w:multiLevelType w:val="hybridMultilevel"/>
    <w:name w:val="Nummerierungsliste 2"/>
    <w:lvl w:ilvl="0">
      <w:numFmt w:val="bullet"/>
      <w:suff w:val="tab"/>
      <w:lvlText w:val="-"/>
      <w:lvlJc w:val="left"/>
      <w:pPr>
        <w:ind w:left="360" w:hanging="0"/>
      </w:pPr>
      <w:rPr>
        <w:rPr>
          <w:rFonts w:ascii="Times New Roman" w:hAnsi="Times New Roman" w:eastAsia="Times New Roman" w:cs="Times New Roman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3">
    <w:multiLevelType w:val="hybridMultilevel"/>
    <w:name w:val="Nummerierungsliste 3"/>
    <w:lvl w:ilvl="0">
      <w:numFmt w:val="bullet"/>
      <w:suff w:val="tab"/>
      <w:lvlText w:val="-"/>
      <w:lvlJc w:val="left"/>
      <w:pPr>
        <w:ind w:left="360" w:hanging="0"/>
      </w:pPr>
      <w:rPr>
        <w:rPr>
          <w:rFonts w:ascii="Times New Roman" w:hAnsi="Times New Roman" w:eastAsia="Times New Roman" w:cs="Times New Roman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57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7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3"/>
      <w:tmLastPosIdx w:val="8"/>
    </w:tmLastPosCaret>
    <w:tmLastPosAnchor>
      <w:tmLastPosPgfIdx w:val="0"/>
      <w:tmLastPosIdx w:val="0"/>
    </w:tmLastPosAnchor>
    <w:tmLastPosTblRect w:left="0" w:top="0" w:right="0" w:bottom="0"/>
  </w:tmLastPos>
  <w:tmAppRevision w:date="1539529115" w:val="938" w:fileVer="341" w:fileVer64="64" w:fileVerOS="4"/>
  <w:guidesAndGrid showGuides="1" lockGuides="0" snapToGuides="1" snapToPageMargins="0" snapToOtherObjects="1" tolerance="8" gridDistanceHorizontal="57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Arial" w:hAnsi="Arial"/>
      <w:sz w:val="32"/>
      <w:szCs w:val="32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rFonts w:cs="Arial"/>
      <w:b/>
      <w:bCs/>
      <w:sz w:val="20"/>
    </w:rPr>
  </w:style>
  <w:style w:type="paragraph" w:styleId="para2">
    <w:name w:val="heading 2"/>
    <w:qFormat/>
    <w:basedOn w:val="para0"/>
    <w:next w:val="para0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para7">
    <w:name w:val="Body Text"/>
    <w:qFormat/>
    <w:basedOn w:val="para0"/>
    <w:rPr>
      <w:rFonts w:ascii="Times New Roman" w:hAnsi="Times New Roman"/>
      <w:i/>
      <w:iCs/>
      <w:u w:color="auto" w:val="single"/>
    </w:rPr>
  </w:style>
  <w:style w:type="paragraph" w:styleId="para8">
    <w:name w:val="Body Text 2"/>
    <w:qFormat/>
    <w:basedOn w:val="para0"/>
    <w:rPr>
      <w:rFonts w:ascii="Times New Roman" w:hAnsi="Times New Roman"/>
      <w:b/>
      <w:bCs/>
      <w:color w:val="ff0000"/>
      <w:sz w:val="28"/>
      <w:u w:color="auto" w:val="single"/>
    </w:r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FollowedHyperlink"/>
    <w:rPr>
      <w:color w:val="800080"/>
      <w:u w:color="auto" w:val="single"/>
    </w:rPr>
  </w:style>
  <w:style w:type="character" w:styleId="char3">
    <w:name w:val="HTML Cite"/>
    <w:rPr>
      <w:i/>
      <w:iCs/>
    </w:rPr>
  </w:style>
  <w:style w:type="character" w:styleId="char4">
    <w:name w:val="Strong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Arial" w:hAnsi="Arial"/>
      <w:sz w:val="32"/>
      <w:szCs w:val="32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rFonts w:cs="Arial"/>
      <w:b/>
      <w:bCs/>
      <w:sz w:val="20"/>
    </w:rPr>
  </w:style>
  <w:style w:type="paragraph" w:styleId="para2">
    <w:name w:val="heading 2"/>
    <w:qFormat/>
    <w:basedOn w:val="para0"/>
    <w:next w:val="para0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para7">
    <w:name w:val="Body Text"/>
    <w:qFormat/>
    <w:basedOn w:val="para0"/>
    <w:rPr>
      <w:rFonts w:ascii="Times New Roman" w:hAnsi="Times New Roman"/>
      <w:i/>
      <w:iCs/>
      <w:u w:color="auto" w:val="single"/>
    </w:rPr>
  </w:style>
  <w:style w:type="paragraph" w:styleId="para8">
    <w:name w:val="Body Text 2"/>
    <w:qFormat/>
    <w:basedOn w:val="para0"/>
    <w:rPr>
      <w:rFonts w:ascii="Times New Roman" w:hAnsi="Times New Roman"/>
      <w:b/>
      <w:bCs/>
      <w:color w:val="ff0000"/>
      <w:sz w:val="28"/>
      <w:u w:color="auto" w:val="single"/>
    </w:r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FollowedHyperlink"/>
    <w:rPr>
      <w:color w:val="800080"/>
      <w:u w:color="auto" w:val="single"/>
    </w:rPr>
  </w:style>
  <w:style w:type="character" w:styleId="char3">
    <w:name w:val="HTML Cite"/>
    <w:rPr>
      <w:i/>
      <w:iCs/>
    </w:rPr>
  </w:style>
  <w:style w:type="character" w:styleId="char4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gif"/><Relationship Id="rId10" Type="http://schemas.openxmlformats.org/officeDocument/2006/relationships/hyperlink" Target="mailto:Carsten.Schmidt@bettv.de" TargetMode="External"/><Relationship Id="rId1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Blaue Quellen Mineral- und Heilbrunnen AG</dc:title>
  <dc:subject/>
  <dc:creator>Homscheid</dc:creator>
  <cp:keywords/>
  <dc:description/>
  <cp:lastModifiedBy>Affeldt</cp:lastModifiedBy>
  <cp:revision>4</cp:revision>
  <cp:lastPrinted>2018-10-14T14:58:42Z</cp:lastPrinted>
  <dcterms:created xsi:type="dcterms:W3CDTF">2018-10-10T22:38:00Z</dcterms:created>
  <dcterms:modified xsi:type="dcterms:W3CDTF">2018-10-14T14:58:35Z</dcterms:modified>
</cp:coreProperties>
</file>